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F6F" w:rsidRPr="004252D3" w:rsidRDefault="00447C44">
      <w:pPr>
        <w:rPr>
          <w:rFonts w:ascii="Times New Roman" w:hAnsi="Times New Roman" w:cs="Times New Roman"/>
        </w:rPr>
      </w:pPr>
    </w:p>
    <w:tbl>
      <w:tblPr>
        <w:tblStyle w:val="a3"/>
        <w:tblW w:w="1449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02"/>
        <w:gridCol w:w="1685"/>
        <w:gridCol w:w="1326"/>
        <w:gridCol w:w="1701"/>
        <w:gridCol w:w="1418"/>
        <w:gridCol w:w="1701"/>
        <w:gridCol w:w="1559"/>
      </w:tblGrid>
      <w:tr w:rsidR="009622C1" w:rsidRPr="004252D3" w:rsidTr="009622C1">
        <w:tc>
          <w:tcPr>
            <w:tcW w:w="5102" w:type="dxa"/>
            <w:vMerge w:val="restart"/>
          </w:tcPr>
          <w:p w:rsidR="00E17E4F" w:rsidRPr="004252D3" w:rsidRDefault="00E17E4F" w:rsidP="001474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1" w:type="dxa"/>
            <w:gridSpan w:val="2"/>
            <w:vAlign w:val="center"/>
          </w:tcPr>
          <w:p w:rsidR="00E17E4F" w:rsidRPr="004252D3" w:rsidRDefault="00E17E4F" w:rsidP="009622C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252D3">
              <w:rPr>
                <w:rFonts w:ascii="Times New Roman" w:hAnsi="Times New Roman" w:cs="Times New Roman"/>
                <w:b/>
                <w:lang w:val="en-US"/>
              </w:rPr>
              <w:t>READ COMMITTED</w:t>
            </w:r>
          </w:p>
        </w:tc>
        <w:tc>
          <w:tcPr>
            <w:tcW w:w="3119" w:type="dxa"/>
            <w:gridSpan w:val="2"/>
            <w:vAlign w:val="center"/>
          </w:tcPr>
          <w:p w:rsidR="00E17E4F" w:rsidRPr="004252D3" w:rsidRDefault="00E17E4F" w:rsidP="009622C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252D3">
              <w:rPr>
                <w:rFonts w:ascii="Times New Roman" w:hAnsi="Times New Roman" w:cs="Times New Roman"/>
                <w:b/>
                <w:lang w:val="en-US"/>
              </w:rPr>
              <w:t>READ COMMITTED</w:t>
            </w:r>
            <w:r w:rsidRPr="004252D3">
              <w:rPr>
                <w:rFonts w:ascii="Times New Roman" w:hAnsi="Times New Roman" w:cs="Times New Roman"/>
                <w:b/>
                <w:lang w:val="en-US"/>
              </w:rPr>
              <w:t xml:space="preserve"> SNAPSHOT</w:t>
            </w:r>
          </w:p>
        </w:tc>
        <w:tc>
          <w:tcPr>
            <w:tcW w:w="3260" w:type="dxa"/>
            <w:gridSpan w:val="2"/>
            <w:vAlign w:val="center"/>
          </w:tcPr>
          <w:p w:rsidR="00E17E4F" w:rsidRPr="004252D3" w:rsidRDefault="00E17E4F" w:rsidP="009622C1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REPEATABLE READ</w:t>
            </w:r>
          </w:p>
        </w:tc>
      </w:tr>
      <w:tr w:rsidR="005E328E" w:rsidRPr="004252D3" w:rsidTr="009622C1">
        <w:tc>
          <w:tcPr>
            <w:tcW w:w="5102" w:type="dxa"/>
            <w:vMerge/>
          </w:tcPr>
          <w:p w:rsidR="00E17E4F" w:rsidRPr="004252D3" w:rsidRDefault="00E17E4F" w:rsidP="001474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5" w:type="dxa"/>
          </w:tcPr>
          <w:p w:rsidR="00E17E4F" w:rsidRPr="004252D3" w:rsidRDefault="00E17E4F" w:rsidP="004252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3B93">
              <w:rPr>
                <w:rFonts w:ascii="Times New Roman" w:hAnsi="Times New Roman" w:cs="Times New Roman"/>
                <w:b/>
                <w:sz w:val="20"/>
              </w:rPr>
              <w:t>Управляемая блокировка 1С</w:t>
            </w:r>
          </w:p>
        </w:tc>
        <w:tc>
          <w:tcPr>
            <w:tcW w:w="1326" w:type="dxa"/>
          </w:tcPr>
          <w:p w:rsidR="00E17E4F" w:rsidRPr="004252D3" w:rsidRDefault="00E17E4F" w:rsidP="004252D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3B93">
              <w:rPr>
                <w:rFonts w:ascii="Times New Roman" w:hAnsi="Times New Roman" w:cs="Times New Roman"/>
                <w:b/>
                <w:sz w:val="20"/>
              </w:rPr>
              <w:t>Блокировка СУБД</w:t>
            </w:r>
          </w:p>
        </w:tc>
        <w:tc>
          <w:tcPr>
            <w:tcW w:w="1701" w:type="dxa"/>
          </w:tcPr>
          <w:p w:rsidR="00E17E4F" w:rsidRPr="00B13B93" w:rsidRDefault="00E17E4F" w:rsidP="004252D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13B93">
              <w:rPr>
                <w:rFonts w:ascii="Times New Roman" w:hAnsi="Times New Roman" w:cs="Times New Roman"/>
                <w:b/>
                <w:sz w:val="20"/>
              </w:rPr>
              <w:t>Управляемая блокировка 1С</w:t>
            </w:r>
          </w:p>
        </w:tc>
        <w:tc>
          <w:tcPr>
            <w:tcW w:w="1418" w:type="dxa"/>
          </w:tcPr>
          <w:p w:rsidR="00E17E4F" w:rsidRPr="00B13B93" w:rsidRDefault="00E17E4F" w:rsidP="004252D3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13B93">
              <w:rPr>
                <w:rFonts w:ascii="Times New Roman" w:hAnsi="Times New Roman" w:cs="Times New Roman"/>
                <w:b/>
                <w:sz w:val="20"/>
              </w:rPr>
              <w:t>Блокировка СУБД</w:t>
            </w:r>
          </w:p>
        </w:tc>
        <w:tc>
          <w:tcPr>
            <w:tcW w:w="1701" w:type="dxa"/>
          </w:tcPr>
          <w:p w:rsidR="00E17E4F" w:rsidRPr="004252D3" w:rsidRDefault="00E17E4F" w:rsidP="001474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3B93">
              <w:rPr>
                <w:rFonts w:ascii="Times New Roman" w:hAnsi="Times New Roman" w:cs="Times New Roman"/>
                <w:b/>
                <w:sz w:val="20"/>
              </w:rPr>
              <w:t>Управляемая блокировка 1С</w:t>
            </w:r>
          </w:p>
        </w:tc>
        <w:tc>
          <w:tcPr>
            <w:tcW w:w="1559" w:type="dxa"/>
          </w:tcPr>
          <w:p w:rsidR="00E17E4F" w:rsidRPr="004252D3" w:rsidRDefault="00E17E4F" w:rsidP="0014744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13B93">
              <w:rPr>
                <w:rFonts w:ascii="Times New Roman" w:hAnsi="Times New Roman" w:cs="Times New Roman"/>
                <w:b/>
                <w:sz w:val="20"/>
              </w:rPr>
              <w:t>Блокировка СУБД</w:t>
            </w:r>
          </w:p>
        </w:tc>
      </w:tr>
      <w:tr w:rsidR="00D22261" w:rsidRPr="004252D3" w:rsidTr="009622C1">
        <w:tc>
          <w:tcPr>
            <w:tcW w:w="5102" w:type="dxa"/>
            <w:vAlign w:val="center"/>
          </w:tcPr>
          <w:p w:rsidR="00D22261" w:rsidRPr="00D22261" w:rsidRDefault="00D22261" w:rsidP="00B13B93">
            <w:pPr>
              <w:rPr>
                <w:rFonts w:ascii="Times New Roman" w:hAnsi="Times New Roman" w:cs="Times New Roman"/>
              </w:rPr>
            </w:pPr>
            <w:proofErr w:type="spellStart"/>
            <w:r w:rsidRPr="00D22261">
              <w:rPr>
                <w:rFonts w:ascii="Times New Roman" w:hAnsi="Times New Roman" w:cs="Times New Roman"/>
                <w:iCs/>
              </w:rPr>
              <w:t>НаборЗаписей</w:t>
            </w:r>
            <w:proofErr w:type="gramStart"/>
            <w:r w:rsidRPr="00D22261">
              <w:rPr>
                <w:rFonts w:ascii="Times New Roman" w:hAnsi="Times New Roman" w:cs="Times New Roman"/>
                <w:iCs/>
              </w:rPr>
              <w:t>.П</w:t>
            </w:r>
            <w:proofErr w:type="gramEnd"/>
            <w:r w:rsidRPr="00D22261">
              <w:rPr>
                <w:rFonts w:ascii="Times New Roman" w:hAnsi="Times New Roman" w:cs="Times New Roman"/>
                <w:iCs/>
              </w:rPr>
              <w:t>рочитать</w:t>
            </w:r>
            <w:proofErr w:type="spellEnd"/>
            <w:r w:rsidRPr="00D22261">
              <w:rPr>
                <w:rFonts w:ascii="Times New Roman" w:hAnsi="Times New Roman" w:cs="Times New Roman"/>
                <w:iCs/>
              </w:rPr>
              <w:t>()</w:t>
            </w:r>
          </w:p>
        </w:tc>
        <w:tc>
          <w:tcPr>
            <w:tcW w:w="1685" w:type="dxa"/>
            <w:vAlign w:val="center"/>
          </w:tcPr>
          <w:p w:rsidR="00D22261" w:rsidRPr="004252D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326" w:type="dxa"/>
            <w:vAlign w:val="center"/>
          </w:tcPr>
          <w:p w:rsidR="00D22261" w:rsidRPr="004252D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4252D3">
              <w:rPr>
                <w:rFonts w:ascii="Times New Roman" w:hAnsi="Times New Roman" w:cs="Times New Roman"/>
              </w:rPr>
              <w:t>на время чтения</w:t>
            </w:r>
          </w:p>
        </w:tc>
        <w:tc>
          <w:tcPr>
            <w:tcW w:w="1701" w:type="dxa"/>
            <w:vAlign w:val="center"/>
          </w:tcPr>
          <w:p w:rsidR="00D22261" w:rsidRPr="004252D3" w:rsidRDefault="00D22261" w:rsidP="00B13B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418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Sch</w:t>
            </w:r>
            <w:proofErr w:type="spellEnd"/>
            <w:r w:rsidRPr="00B13B9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vMerge w:val="restart"/>
            <w:vAlign w:val="center"/>
          </w:tcPr>
          <w:p w:rsidR="00D22261" w:rsidRPr="00E17E4F" w:rsidRDefault="00D22261" w:rsidP="00E17E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E17E4F">
              <w:rPr>
                <w:rFonts w:ascii="Times New Roman" w:hAnsi="Times New Roman" w:cs="Times New Roman"/>
              </w:rPr>
              <w:t>е используется</w:t>
            </w:r>
          </w:p>
        </w:tc>
        <w:tc>
          <w:tcPr>
            <w:tcW w:w="1559" w:type="dxa"/>
          </w:tcPr>
          <w:p w:rsidR="00D22261" w:rsidRDefault="00D22261" w:rsidP="00B13B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</w:tr>
      <w:tr w:rsidR="00D22261" w:rsidRPr="004252D3" w:rsidTr="009622C1">
        <w:tc>
          <w:tcPr>
            <w:tcW w:w="5102" w:type="dxa"/>
            <w:vAlign w:val="center"/>
          </w:tcPr>
          <w:p w:rsidR="00D22261" w:rsidRPr="00D22261" w:rsidRDefault="00D22261" w:rsidP="00B13B93">
            <w:pPr>
              <w:rPr>
                <w:rFonts w:ascii="Times New Roman" w:hAnsi="Times New Roman" w:cs="Times New Roman"/>
              </w:rPr>
            </w:pPr>
            <w:proofErr w:type="spellStart"/>
            <w:r w:rsidRPr="00D22261">
              <w:rPr>
                <w:rFonts w:ascii="Times New Roman" w:hAnsi="Times New Roman" w:cs="Times New Roman"/>
              </w:rPr>
              <w:t>НаборЗаписей</w:t>
            </w:r>
            <w:proofErr w:type="gramStart"/>
            <w:r w:rsidRPr="00D22261">
              <w:rPr>
                <w:rFonts w:ascii="Times New Roman" w:hAnsi="Times New Roman" w:cs="Times New Roman"/>
              </w:rPr>
              <w:t>.З</w:t>
            </w:r>
            <w:proofErr w:type="gramEnd"/>
            <w:r w:rsidRPr="00D22261">
              <w:rPr>
                <w:rFonts w:ascii="Times New Roman" w:hAnsi="Times New Roman" w:cs="Times New Roman"/>
              </w:rPr>
              <w:t>аписать</w:t>
            </w:r>
            <w:proofErr w:type="spellEnd"/>
            <w:r w:rsidRPr="00D22261">
              <w:rPr>
                <w:rFonts w:ascii="Times New Roman" w:hAnsi="Times New Roman" w:cs="Times New Roman"/>
              </w:rPr>
              <w:t>()</w:t>
            </w:r>
          </w:p>
        </w:tc>
        <w:tc>
          <w:tcPr>
            <w:tcW w:w="1685" w:type="dxa"/>
            <w:vAlign w:val="center"/>
          </w:tcPr>
          <w:p w:rsidR="00D22261" w:rsidRPr="004252D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326" w:type="dxa"/>
            <w:vAlign w:val="center"/>
          </w:tcPr>
          <w:p w:rsidR="00D22261" w:rsidRPr="004252D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701" w:type="dxa"/>
            <w:vAlign w:val="center"/>
          </w:tcPr>
          <w:p w:rsidR="00D22261" w:rsidRPr="004252D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418" w:type="dxa"/>
            <w:vAlign w:val="center"/>
          </w:tcPr>
          <w:p w:rsidR="00D22261" w:rsidRPr="004252D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701" w:type="dxa"/>
            <w:vMerge/>
          </w:tcPr>
          <w:p w:rsidR="00D22261" w:rsidRPr="004252D3" w:rsidRDefault="00D22261" w:rsidP="00B13B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:rsidR="00D22261" w:rsidRPr="004252D3" w:rsidRDefault="00D22261" w:rsidP="00B13B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</w:tr>
      <w:tr w:rsidR="00D22261" w:rsidRPr="00B13B93" w:rsidTr="009622C1">
        <w:tc>
          <w:tcPr>
            <w:tcW w:w="5102" w:type="dxa"/>
            <w:vAlign w:val="center"/>
          </w:tcPr>
          <w:p w:rsidR="00D22261" w:rsidRPr="00D22261" w:rsidRDefault="00D22261" w:rsidP="005E328E">
            <w:pPr>
              <w:rPr>
                <w:rFonts w:ascii="Times New Roman" w:hAnsi="Times New Roman" w:cs="Times New Roman"/>
              </w:rPr>
            </w:pPr>
            <w:proofErr w:type="spellStart"/>
            <w:r w:rsidRPr="00D22261">
              <w:rPr>
                <w:rFonts w:ascii="Times New Roman" w:hAnsi="Times New Roman" w:cs="Times New Roman"/>
                <w:iCs/>
              </w:rPr>
              <w:t>Справочник</w:t>
            </w:r>
            <w:r w:rsidRPr="00D22261">
              <w:rPr>
                <w:rFonts w:ascii="Times New Roman" w:hAnsi="Times New Roman" w:cs="Times New Roman"/>
                <w:iCs/>
              </w:rPr>
              <w:t>Ссылка</w:t>
            </w:r>
            <w:proofErr w:type="gramStart"/>
            <w:r w:rsidRPr="00D22261">
              <w:rPr>
                <w:rFonts w:ascii="Times New Roman" w:hAnsi="Times New Roman" w:cs="Times New Roman"/>
                <w:iCs/>
              </w:rPr>
              <w:t>.П</w:t>
            </w:r>
            <w:proofErr w:type="gramEnd"/>
            <w:r w:rsidRPr="00D22261">
              <w:rPr>
                <w:rFonts w:ascii="Times New Roman" w:hAnsi="Times New Roman" w:cs="Times New Roman"/>
                <w:iCs/>
              </w:rPr>
              <w:t>олучитьОбъект</w:t>
            </w:r>
            <w:proofErr w:type="spellEnd"/>
            <w:r w:rsidRPr="00D22261">
              <w:rPr>
                <w:rFonts w:ascii="Times New Roman" w:hAnsi="Times New Roman" w:cs="Times New Roman"/>
                <w:iCs/>
              </w:rPr>
              <w:t>()</w:t>
            </w:r>
          </w:p>
        </w:tc>
        <w:tc>
          <w:tcPr>
            <w:tcW w:w="1685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26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4252D3">
              <w:rPr>
                <w:rFonts w:ascii="Times New Roman" w:hAnsi="Times New Roman" w:cs="Times New Roman"/>
              </w:rPr>
              <w:t>на время чтения</w:t>
            </w:r>
          </w:p>
        </w:tc>
        <w:tc>
          <w:tcPr>
            <w:tcW w:w="1701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Sch</w:t>
            </w:r>
            <w:proofErr w:type="spellEnd"/>
            <w:r w:rsidRPr="00B13B93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vMerge/>
          </w:tcPr>
          <w:p w:rsidR="00D22261" w:rsidRDefault="00D22261" w:rsidP="00B13B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:rsidR="00D22261" w:rsidRDefault="00D22261" w:rsidP="00B13B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</w:tr>
      <w:tr w:rsidR="00D22261" w:rsidRPr="00B13B93" w:rsidTr="009622C1">
        <w:tc>
          <w:tcPr>
            <w:tcW w:w="5102" w:type="dxa"/>
            <w:vAlign w:val="center"/>
          </w:tcPr>
          <w:p w:rsidR="00D22261" w:rsidRPr="00D22261" w:rsidRDefault="00D22261" w:rsidP="00B13B93">
            <w:pPr>
              <w:rPr>
                <w:rFonts w:ascii="Times New Roman" w:hAnsi="Times New Roman" w:cs="Times New Roman"/>
              </w:rPr>
            </w:pPr>
            <w:proofErr w:type="spellStart"/>
            <w:r w:rsidRPr="00D22261">
              <w:rPr>
                <w:rFonts w:ascii="Times New Roman" w:hAnsi="Times New Roman" w:cs="Times New Roman"/>
                <w:iCs/>
              </w:rPr>
              <w:t>Запрос</w:t>
            </w:r>
            <w:proofErr w:type="gramStart"/>
            <w:r w:rsidRPr="00D22261">
              <w:rPr>
                <w:rFonts w:ascii="Times New Roman" w:hAnsi="Times New Roman" w:cs="Times New Roman"/>
                <w:iCs/>
              </w:rPr>
              <w:t>.В</w:t>
            </w:r>
            <w:proofErr w:type="gramEnd"/>
            <w:r w:rsidRPr="00D22261">
              <w:rPr>
                <w:rFonts w:ascii="Times New Roman" w:hAnsi="Times New Roman" w:cs="Times New Roman"/>
                <w:iCs/>
              </w:rPr>
              <w:t>ыполнить</w:t>
            </w:r>
            <w:proofErr w:type="spellEnd"/>
            <w:r w:rsidRPr="00D22261">
              <w:rPr>
                <w:rFonts w:ascii="Times New Roman" w:hAnsi="Times New Roman" w:cs="Times New Roman"/>
                <w:iCs/>
              </w:rPr>
              <w:t>()</w:t>
            </w:r>
          </w:p>
        </w:tc>
        <w:tc>
          <w:tcPr>
            <w:tcW w:w="1685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26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B13B93">
              <w:rPr>
                <w:rFonts w:ascii="Times New Roman" w:hAnsi="Times New Roman" w:cs="Times New Roman"/>
              </w:rPr>
              <w:t>на время чтения</w:t>
            </w:r>
          </w:p>
        </w:tc>
        <w:tc>
          <w:tcPr>
            <w:tcW w:w="1701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3B93">
              <w:rPr>
                <w:rFonts w:ascii="Times New Roman" w:hAnsi="Times New Roman" w:cs="Times New Roman"/>
                <w:lang w:val="en-US"/>
              </w:rPr>
              <w:t>Sch</w:t>
            </w:r>
            <w:proofErr w:type="spellEnd"/>
            <w:r w:rsidRPr="00B13B93">
              <w:rPr>
                <w:rFonts w:ascii="Times New Roman" w:hAnsi="Times New Roman" w:cs="Times New Roman"/>
              </w:rPr>
              <w:t>-</w:t>
            </w:r>
            <w:r w:rsidRPr="00B13B93">
              <w:rPr>
                <w:rFonts w:ascii="Times New Roman" w:hAnsi="Times New Roman" w:cs="Times New Roman"/>
                <w:lang w:val="en-US"/>
              </w:rPr>
              <w:t>S</w:t>
            </w:r>
          </w:p>
        </w:tc>
        <w:tc>
          <w:tcPr>
            <w:tcW w:w="1701" w:type="dxa"/>
            <w:vMerge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</w:tr>
      <w:tr w:rsidR="00D22261" w:rsidRPr="00B13B93" w:rsidTr="009622C1">
        <w:tc>
          <w:tcPr>
            <w:tcW w:w="5102" w:type="dxa"/>
          </w:tcPr>
          <w:p w:rsidR="00D22261" w:rsidRPr="00D22261" w:rsidRDefault="00D22261" w:rsidP="00147440">
            <w:pPr>
              <w:rPr>
                <w:rFonts w:ascii="Times New Roman" w:hAnsi="Times New Roman" w:cs="Times New Roman"/>
              </w:rPr>
            </w:pPr>
            <w:proofErr w:type="spellStart"/>
            <w:r w:rsidRPr="00D22261">
              <w:rPr>
                <w:rFonts w:ascii="Times New Roman" w:hAnsi="Times New Roman" w:cs="Times New Roman"/>
                <w:iCs/>
              </w:rPr>
              <w:t>Запрос</w:t>
            </w:r>
            <w:proofErr w:type="gramStart"/>
            <w:r w:rsidRPr="00D22261">
              <w:rPr>
                <w:rFonts w:ascii="Times New Roman" w:hAnsi="Times New Roman" w:cs="Times New Roman"/>
                <w:iCs/>
              </w:rPr>
              <w:t>.В</w:t>
            </w:r>
            <w:proofErr w:type="gramEnd"/>
            <w:r w:rsidRPr="00D22261">
              <w:rPr>
                <w:rFonts w:ascii="Times New Roman" w:hAnsi="Times New Roman" w:cs="Times New Roman"/>
                <w:iCs/>
              </w:rPr>
              <w:t>ыполнить</w:t>
            </w:r>
            <w:proofErr w:type="spellEnd"/>
            <w:r w:rsidRPr="00D22261">
              <w:rPr>
                <w:rFonts w:ascii="Times New Roman" w:hAnsi="Times New Roman" w:cs="Times New Roman"/>
                <w:iCs/>
              </w:rPr>
              <w:t>()</w:t>
            </w:r>
            <w:r w:rsidRPr="00D22261">
              <w:rPr>
                <w:rFonts w:ascii="Times New Roman" w:hAnsi="Times New Roman" w:cs="Times New Roman"/>
                <w:iCs/>
              </w:rPr>
              <w:t xml:space="preserve"> с опцией  ДЛЯ ИЗМЕНЕНИЯ</w:t>
            </w:r>
          </w:p>
        </w:tc>
        <w:tc>
          <w:tcPr>
            <w:tcW w:w="1685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326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Pr="00B13B93">
              <w:rPr>
                <w:rFonts w:ascii="Times New Roman" w:hAnsi="Times New Roman" w:cs="Times New Roman"/>
              </w:rPr>
              <w:t>на время чтения</w:t>
            </w:r>
          </w:p>
        </w:tc>
        <w:tc>
          <w:tcPr>
            <w:tcW w:w="1701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3B93">
              <w:rPr>
                <w:rFonts w:ascii="Times New Roman" w:hAnsi="Times New Roman" w:cs="Times New Roman"/>
                <w:lang w:val="en-US"/>
              </w:rPr>
              <w:t>Sch</w:t>
            </w:r>
            <w:proofErr w:type="spellEnd"/>
            <w:r w:rsidRPr="00B13B93">
              <w:rPr>
                <w:rFonts w:ascii="Times New Roman" w:hAnsi="Times New Roman" w:cs="Times New Roman"/>
              </w:rPr>
              <w:t>-</w:t>
            </w:r>
            <w:r w:rsidRPr="00B13B93">
              <w:rPr>
                <w:rFonts w:ascii="Times New Roman" w:hAnsi="Times New Roman" w:cs="Times New Roman"/>
                <w:lang w:val="en-US"/>
              </w:rPr>
              <w:t>S</w:t>
            </w:r>
          </w:p>
        </w:tc>
        <w:tc>
          <w:tcPr>
            <w:tcW w:w="1701" w:type="dxa"/>
            <w:vMerge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</w:t>
            </w:r>
            <w:r w:rsidRPr="004252D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</w:tr>
      <w:tr w:rsidR="00D22261" w:rsidRPr="00B13B93" w:rsidTr="009622C1">
        <w:tc>
          <w:tcPr>
            <w:tcW w:w="5102" w:type="dxa"/>
          </w:tcPr>
          <w:p w:rsidR="00D22261" w:rsidRPr="00D22261" w:rsidRDefault="00D22261" w:rsidP="00A54303">
            <w:pPr>
              <w:rPr>
                <w:rFonts w:ascii="Times New Roman" w:hAnsi="Times New Roman" w:cs="Times New Roman"/>
              </w:rPr>
            </w:pPr>
            <w:proofErr w:type="spellStart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РежимБлокировкиДанных</w:t>
            </w:r>
            <w:proofErr w:type="gramStart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.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proofErr w:type="gramEnd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азделяемый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;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proofErr w:type="spellStart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Блокировка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.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Заблокировать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()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;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  <w:shd w:val="clear" w:color="auto" w:fill="FFFFFF"/>
              </w:rPr>
              <w:t>//</w:t>
            </w:r>
            <w:proofErr w:type="spellStart"/>
            <w:r w:rsidRPr="00D22261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  <w:shd w:val="clear" w:color="auto" w:fill="FFFFFF"/>
              </w:rPr>
              <w:t>ТочкаОстонова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</w:rPr>
              <w:t xml:space="preserve">Код 1С где идёт запись по </w:t>
            </w:r>
            <w:proofErr w:type="spellStart"/>
            <w:r w:rsidRPr="00D22261">
              <w:rPr>
                <w:rFonts w:ascii="Times New Roman" w:hAnsi="Times New Roman" w:cs="Times New Roman"/>
              </w:rPr>
              <w:t>заблок</w:t>
            </w:r>
            <w:proofErr w:type="spellEnd"/>
            <w:r w:rsidRPr="00D22261">
              <w:rPr>
                <w:rFonts w:ascii="Times New Roman" w:hAnsi="Times New Roman" w:cs="Times New Roman"/>
              </w:rPr>
              <w:t>. измерению</w:t>
            </w:r>
          </w:p>
        </w:tc>
        <w:tc>
          <w:tcPr>
            <w:tcW w:w="1685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326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S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418" w:type="dxa"/>
            <w:vAlign w:val="center"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vMerge/>
          </w:tcPr>
          <w:p w:rsidR="00D22261" w:rsidRPr="00B13B93" w:rsidRDefault="00D22261" w:rsidP="00B13B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D22261" w:rsidRPr="00B13B93" w:rsidRDefault="00D22261" w:rsidP="009622C1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</w:rPr>
              <w:t>Нет</w:t>
            </w:r>
          </w:p>
        </w:tc>
      </w:tr>
      <w:tr w:rsidR="00D22261" w:rsidRPr="00B13B93" w:rsidTr="009622C1">
        <w:tc>
          <w:tcPr>
            <w:tcW w:w="5102" w:type="dxa"/>
          </w:tcPr>
          <w:p w:rsidR="00D22261" w:rsidRPr="00D22261" w:rsidRDefault="00D22261" w:rsidP="00A54303">
            <w:pPr>
              <w:rPr>
                <w:rFonts w:ascii="Times New Roman" w:hAnsi="Times New Roman" w:cs="Times New Roman"/>
              </w:rPr>
            </w:pPr>
            <w:proofErr w:type="spellStart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РежимБлокировкиДанных</w:t>
            </w:r>
            <w:proofErr w:type="gramStart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.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Р</w:t>
            </w:r>
            <w:proofErr w:type="gramEnd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азделяемый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;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proofErr w:type="spellStart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Блокировка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.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Заблокировать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()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;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</w:rPr>
              <w:t>Код 1С где идёт запись</w:t>
            </w:r>
            <w:r w:rsidRPr="00D22261">
              <w:rPr>
                <w:rFonts w:ascii="Times New Roman" w:hAnsi="Times New Roman" w:cs="Times New Roman"/>
              </w:rPr>
              <w:t xml:space="preserve"> </w:t>
            </w:r>
            <w:r w:rsidRPr="00D22261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D22261">
              <w:rPr>
                <w:rFonts w:ascii="Times New Roman" w:hAnsi="Times New Roman" w:cs="Times New Roman"/>
              </w:rPr>
              <w:t>заблок</w:t>
            </w:r>
            <w:proofErr w:type="spellEnd"/>
            <w:r w:rsidRPr="00D22261">
              <w:rPr>
                <w:rFonts w:ascii="Times New Roman" w:hAnsi="Times New Roman" w:cs="Times New Roman"/>
              </w:rPr>
              <w:t>. измерению</w:t>
            </w:r>
          </w:p>
          <w:p w:rsidR="00D22261" w:rsidRPr="00447C44" w:rsidRDefault="00D22261" w:rsidP="00447C44">
            <w:pPr>
              <w:rPr>
                <w:rFonts w:ascii="Times New Roman" w:hAnsi="Times New Roman" w:cs="Times New Roman"/>
                <w:b/>
              </w:rPr>
            </w:pPr>
            <w:r w:rsidRPr="00D22261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  <w:shd w:val="clear" w:color="auto" w:fill="FFFFFF"/>
              </w:rPr>
              <w:t>//</w:t>
            </w:r>
            <w:proofErr w:type="spellStart"/>
            <w:r w:rsidRPr="00D22261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  <w:shd w:val="clear" w:color="auto" w:fill="FFFFFF"/>
              </w:rPr>
              <w:t>ТочкаОстонова</w:t>
            </w:r>
            <w:proofErr w:type="spellEnd"/>
          </w:p>
        </w:tc>
        <w:tc>
          <w:tcPr>
            <w:tcW w:w="1685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326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701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418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701" w:type="dxa"/>
            <w:vMerge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</w:tr>
      <w:tr w:rsidR="00D22261" w:rsidRPr="00B13B93" w:rsidTr="009622C1">
        <w:tc>
          <w:tcPr>
            <w:tcW w:w="5102" w:type="dxa"/>
          </w:tcPr>
          <w:p w:rsidR="00D22261" w:rsidRPr="00D22261" w:rsidRDefault="00D22261" w:rsidP="00147440">
            <w:pPr>
              <w:rPr>
                <w:rFonts w:ascii="Times New Roman" w:hAnsi="Times New Roman" w:cs="Times New Roman"/>
              </w:rPr>
            </w:pPr>
            <w:proofErr w:type="spellStart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РежимБлокировкиДанных</w:t>
            </w:r>
            <w:proofErr w:type="gramStart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.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И</w:t>
            </w:r>
            <w:proofErr w:type="gramEnd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сключительный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;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proofErr w:type="spellStart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Блокировка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.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Заблокировать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()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;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  <w:shd w:val="clear" w:color="auto" w:fill="FFFFFF"/>
              </w:rPr>
              <w:t>//</w:t>
            </w:r>
            <w:proofErr w:type="spellStart"/>
            <w:r w:rsidRPr="00D22261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  <w:shd w:val="clear" w:color="auto" w:fill="FFFFFF"/>
              </w:rPr>
              <w:t>ТочкаОстонова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</w:rPr>
              <w:t xml:space="preserve">Код 1С где идёт запись </w:t>
            </w:r>
            <w:r w:rsidRPr="00D22261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D22261">
              <w:rPr>
                <w:rFonts w:ascii="Times New Roman" w:hAnsi="Times New Roman" w:cs="Times New Roman"/>
              </w:rPr>
              <w:t>заблок</w:t>
            </w:r>
            <w:proofErr w:type="spellEnd"/>
            <w:r w:rsidRPr="00D22261">
              <w:rPr>
                <w:rFonts w:ascii="Times New Roman" w:hAnsi="Times New Roman" w:cs="Times New Roman"/>
              </w:rPr>
              <w:t>. измерению</w:t>
            </w:r>
          </w:p>
        </w:tc>
        <w:tc>
          <w:tcPr>
            <w:tcW w:w="1685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326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418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vMerge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B13B93">
              <w:rPr>
                <w:rFonts w:ascii="Times New Roman" w:hAnsi="Times New Roman" w:cs="Times New Roman"/>
              </w:rPr>
              <w:t>Нет</w:t>
            </w:r>
          </w:p>
        </w:tc>
      </w:tr>
      <w:tr w:rsidR="00D22261" w:rsidRPr="00B13B93" w:rsidTr="009622C1">
        <w:tc>
          <w:tcPr>
            <w:tcW w:w="5102" w:type="dxa"/>
          </w:tcPr>
          <w:p w:rsidR="00D22261" w:rsidRPr="00D22261" w:rsidRDefault="00D22261" w:rsidP="00147440">
            <w:pPr>
              <w:rPr>
                <w:rFonts w:ascii="Times New Roman" w:hAnsi="Times New Roman" w:cs="Times New Roman"/>
              </w:rPr>
            </w:pPr>
            <w:proofErr w:type="spellStart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РежимБлокировкиДанных</w:t>
            </w:r>
            <w:proofErr w:type="gramStart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.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И</w:t>
            </w:r>
            <w:proofErr w:type="gramEnd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сключительный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;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proofErr w:type="spellStart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Блокировка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.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Заблокировать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()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;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</w:rPr>
              <w:t>Код 1С где идёт запись</w:t>
            </w:r>
            <w:r w:rsidRPr="00D22261">
              <w:rPr>
                <w:rFonts w:ascii="Times New Roman" w:hAnsi="Times New Roman" w:cs="Times New Roman"/>
              </w:rPr>
              <w:t xml:space="preserve"> </w:t>
            </w:r>
            <w:r w:rsidRPr="00D22261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D22261">
              <w:rPr>
                <w:rFonts w:ascii="Times New Roman" w:hAnsi="Times New Roman" w:cs="Times New Roman"/>
              </w:rPr>
              <w:t>заблок</w:t>
            </w:r>
            <w:proofErr w:type="spellEnd"/>
            <w:r w:rsidRPr="00D22261">
              <w:rPr>
                <w:rFonts w:ascii="Times New Roman" w:hAnsi="Times New Roman" w:cs="Times New Roman"/>
              </w:rPr>
              <w:t>. измерению</w:t>
            </w:r>
          </w:p>
          <w:p w:rsidR="00D22261" w:rsidRPr="00D22261" w:rsidRDefault="00D22261" w:rsidP="00147440">
            <w:pPr>
              <w:rPr>
                <w:rFonts w:ascii="Times New Roman" w:hAnsi="Times New Roman" w:cs="Times New Roman"/>
                <w:b/>
              </w:rPr>
            </w:pPr>
            <w:r w:rsidRPr="00D22261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  <w:shd w:val="clear" w:color="auto" w:fill="FFFFFF"/>
              </w:rPr>
              <w:t>//</w:t>
            </w:r>
            <w:proofErr w:type="spellStart"/>
            <w:r w:rsidRPr="00D22261">
              <w:rPr>
                <w:rFonts w:ascii="Times New Roman" w:hAnsi="Times New Roman" w:cs="Times New Roman"/>
                <w:b/>
                <w:color w:val="000000" w:themeColor="text1"/>
                <w:bdr w:val="none" w:sz="0" w:space="0" w:color="auto" w:frame="1"/>
                <w:shd w:val="clear" w:color="auto" w:fill="FFFFFF"/>
              </w:rPr>
              <w:t>ТочкаОстонова</w:t>
            </w:r>
            <w:proofErr w:type="spellEnd"/>
          </w:p>
        </w:tc>
        <w:tc>
          <w:tcPr>
            <w:tcW w:w="1685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326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701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418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  <w:tc>
          <w:tcPr>
            <w:tcW w:w="1701" w:type="dxa"/>
            <w:vMerge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D22261" w:rsidRPr="00B13B93" w:rsidRDefault="00D22261" w:rsidP="00147440">
            <w:pPr>
              <w:jc w:val="center"/>
              <w:rPr>
                <w:rFonts w:ascii="Times New Roman" w:hAnsi="Times New Roman" w:cs="Times New Roman"/>
              </w:rPr>
            </w:pPr>
            <w:r w:rsidRPr="004252D3">
              <w:rPr>
                <w:rFonts w:ascii="Times New Roman" w:hAnsi="Times New Roman" w:cs="Times New Roman"/>
                <w:lang w:val="en-US"/>
              </w:rPr>
              <w:t>X</w:t>
            </w:r>
            <w:r w:rsidRPr="00B13B93">
              <w:rPr>
                <w:rFonts w:ascii="Times New Roman" w:hAnsi="Times New Roman" w:cs="Times New Roman"/>
              </w:rPr>
              <w:t xml:space="preserve"> </w:t>
            </w:r>
            <w:r w:rsidRPr="004252D3">
              <w:rPr>
                <w:rFonts w:ascii="Times New Roman" w:hAnsi="Times New Roman" w:cs="Times New Roman"/>
              </w:rPr>
              <w:t>до конца транзакции</w:t>
            </w:r>
          </w:p>
        </w:tc>
      </w:tr>
    </w:tbl>
    <w:p w:rsidR="004252D3" w:rsidRDefault="004252D3">
      <w:pPr>
        <w:rPr>
          <w:rFonts w:ascii="Times New Roman" w:hAnsi="Times New Roman" w:cs="Times New Roman"/>
        </w:rPr>
      </w:pPr>
    </w:p>
    <w:p w:rsidR="00D22261" w:rsidRPr="00DC37E5" w:rsidRDefault="00DC37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/>
      </w:r>
      <w:r>
        <w:rPr>
          <w:rFonts w:ascii="Times New Roman" w:hAnsi="Times New Roman" w:cs="Times New Roman"/>
        </w:rPr>
        <w:br/>
      </w:r>
      <w:r w:rsidR="00D22261">
        <w:rPr>
          <w:rFonts w:ascii="Times New Roman" w:hAnsi="Times New Roman" w:cs="Times New Roman"/>
        </w:rPr>
        <w:t>Вопрос</w:t>
      </w:r>
      <w:r w:rsidR="00D22261" w:rsidRPr="00D22261">
        <w:rPr>
          <w:rFonts w:ascii="Times New Roman" w:hAnsi="Times New Roman" w:cs="Times New Roman"/>
        </w:rPr>
        <w:t>:</w:t>
      </w:r>
      <w:r w:rsidR="00D22261" w:rsidRPr="00DC37E5">
        <w:rPr>
          <w:rFonts w:ascii="Times New Roman" w:hAnsi="Times New Roman" w:cs="Times New Roman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6"/>
        <w:gridCol w:w="5232"/>
        <w:gridCol w:w="4908"/>
      </w:tblGrid>
      <w:tr w:rsidR="00D22261" w:rsidRPr="00D22261" w:rsidTr="00D22261">
        <w:tc>
          <w:tcPr>
            <w:tcW w:w="4646" w:type="dxa"/>
          </w:tcPr>
          <w:p w:rsidR="00D22261" w:rsidRPr="00D22261" w:rsidRDefault="00D22261" w:rsidP="00D22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32" w:type="dxa"/>
          </w:tcPr>
          <w:p w:rsidR="00D22261" w:rsidRPr="00DC37E5" w:rsidRDefault="00D22261" w:rsidP="00D22261">
            <w:pPr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</w:pPr>
            <w:r w:rsidRPr="00D22261">
              <w:rPr>
                <w:rFonts w:ascii="Times New Roman" w:hAnsi="Times New Roman" w:cs="Times New Roman"/>
              </w:rPr>
              <w:t>Транзакция 1</w:t>
            </w:r>
          </w:p>
        </w:tc>
        <w:tc>
          <w:tcPr>
            <w:tcW w:w="4908" w:type="dxa"/>
          </w:tcPr>
          <w:p w:rsidR="00D22261" w:rsidRPr="00DC37E5" w:rsidRDefault="00D22261" w:rsidP="00D22261">
            <w:pPr>
              <w:rPr>
                <w:rFonts w:ascii="Times New Roman" w:hAnsi="Times New Roman" w:cs="Times New Roman"/>
              </w:rPr>
            </w:pPr>
            <w:r w:rsidRPr="00D22261">
              <w:rPr>
                <w:rFonts w:ascii="Times New Roman" w:hAnsi="Times New Roman" w:cs="Times New Roman"/>
              </w:rPr>
              <w:t xml:space="preserve">Транзакция </w:t>
            </w:r>
            <w:r w:rsidRPr="00DC37E5">
              <w:rPr>
                <w:rFonts w:ascii="Times New Roman" w:hAnsi="Times New Roman" w:cs="Times New Roman"/>
              </w:rPr>
              <w:t>2</w:t>
            </w:r>
          </w:p>
        </w:tc>
      </w:tr>
      <w:tr w:rsidR="00D22261" w:rsidRPr="00D22261" w:rsidTr="00D22261">
        <w:tc>
          <w:tcPr>
            <w:tcW w:w="4646" w:type="dxa"/>
          </w:tcPr>
          <w:p w:rsidR="00D22261" w:rsidRPr="00D22261" w:rsidRDefault="00D22261" w:rsidP="00D22261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Время 10</w:t>
            </w:r>
            <w:r w:rsidRPr="00DC37E5">
              <w:rPr>
                <w:rFonts w:ascii="Times New Roman" w:hAnsi="Times New Roman" w:cs="Times New Roman"/>
                <w:shd w:val="clear" w:color="auto" w:fill="FFFFFF"/>
              </w:rPr>
              <w:t xml:space="preserve">:00:00 </w:t>
            </w:r>
          </w:p>
        </w:tc>
        <w:tc>
          <w:tcPr>
            <w:tcW w:w="5232" w:type="dxa"/>
          </w:tcPr>
          <w:p w:rsidR="00D22261" w:rsidRPr="00DC37E5" w:rsidRDefault="00D22261" w:rsidP="005A3D16">
            <w:pPr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</w:pPr>
            <w:proofErr w:type="spellStart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РежимБлокировкиДанных</w:t>
            </w:r>
            <w:proofErr w:type="gramStart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.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И</w:t>
            </w:r>
            <w:proofErr w:type="gramEnd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сключительный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;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br/>
            </w:r>
            <w:proofErr w:type="spellStart"/>
            <w:r w:rsidRPr="00D22261">
              <w:rPr>
                <w:rFonts w:ascii="Times New Roman" w:hAnsi="Times New Roman" w:cs="Times New Roman"/>
                <w:shd w:val="clear" w:color="auto" w:fill="FFFFFF"/>
              </w:rPr>
              <w:t>Блокировка</w:t>
            </w:r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.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Заблокировать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bdr w:val="none" w:sz="0" w:space="0" w:color="auto" w:frame="1"/>
                <w:shd w:val="clear" w:color="auto" w:fill="FFFFFF"/>
              </w:rPr>
              <w:t>();</w:t>
            </w:r>
          </w:p>
          <w:p w:rsidR="00D22261" w:rsidRPr="00D22261" w:rsidRDefault="00D22261" w:rsidP="005A3D16">
            <w:pPr>
              <w:rPr>
                <w:rFonts w:ascii="Times New Roman" w:hAnsi="Times New Roman" w:cs="Times New Roman"/>
              </w:rPr>
            </w:pPr>
            <w:r w:rsidRPr="00D2226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  <w:shd w:val="clear" w:color="auto" w:fill="FFFFFF"/>
              </w:rPr>
              <w:t>//</w:t>
            </w:r>
            <w:proofErr w:type="spellStart"/>
            <w:r w:rsidRPr="00D22261">
              <w:rPr>
                <w:rFonts w:ascii="Times New Roman" w:hAnsi="Times New Roman" w:cs="Times New Roman"/>
                <w:color w:val="000000" w:themeColor="text1"/>
                <w:bdr w:val="none" w:sz="0" w:space="0" w:color="auto" w:frame="1"/>
                <w:shd w:val="clear" w:color="auto" w:fill="FFFFFF"/>
              </w:rPr>
              <w:t>ТочкаОстонова</w:t>
            </w:r>
            <w:proofErr w:type="spellEnd"/>
            <w:r w:rsidRPr="00D22261">
              <w:rPr>
                <w:rFonts w:ascii="Times New Roman" w:hAnsi="Times New Roman" w:cs="Times New Roman"/>
                <w:color w:val="FF0000"/>
                <w:sz w:val="20"/>
                <w:bdr w:val="none" w:sz="0" w:space="0" w:color="auto" w:frame="1"/>
                <w:shd w:val="clear" w:color="auto" w:fill="FFFFFF"/>
              </w:rPr>
              <w:br/>
            </w:r>
            <w:r w:rsidRPr="00D22261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D22261">
              <w:rPr>
                <w:rFonts w:ascii="Times New Roman" w:hAnsi="Times New Roman" w:cs="Times New Roman"/>
              </w:rPr>
              <w:t>1С</w:t>
            </w:r>
            <w:proofErr w:type="gramEnd"/>
            <w:r w:rsidRPr="00D22261">
              <w:rPr>
                <w:rFonts w:ascii="Times New Roman" w:hAnsi="Times New Roman" w:cs="Times New Roman"/>
              </w:rPr>
              <w:t xml:space="preserve"> где идёт запись по </w:t>
            </w:r>
            <w:proofErr w:type="spellStart"/>
            <w:r w:rsidRPr="00D22261">
              <w:rPr>
                <w:rFonts w:ascii="Times New Roman" w:hAnsi="Times New Roman" w:cs="Times New Roman"/>
              </w:rPr>
              <w:t>заблок</w:t>
            </w:r>
            <w:proofErr w:type="spellEnd"/>
            <w:r w:rsidRPr="00D22261">
              <w:rPr>
                <w:rFonts w:ascii="Times New Roman" w:hAnsi="Times New Roman" w:cs="Times New Roman"/>
              </w:rPr>
              <w:t>. измерению</w:t>
            </w:r>
          </w:p>
        </w:tc>
        <w:tc>
          <w:tcPr>
            <w:tcW w:w="4908" w:type="dxa"/>
          </w:tcPr>
          <w:p w:rsidR="00D22261" w:rsidRDefault="00D22261" w:rsidP="00D22261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Запрос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hd w:val="clear" w:color="auto" w:fill="FFFFFF"/>
              </w:rPr>
              <w:t>екст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= 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“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По измерениям транзакции 1</w:t>
            </w:r>
            <w:r w:rsidRPr="00D22261">
              <w:rPr>
                <w:rFonts w:ascii="Times New Roman" w:hAnsi="Times New Roman" w:cs="Times New Roman"/>
                <w:shd w:val="clear" w:color="auto" w:fill="FFFFFF"/>
              </w:rPr>
              <w:t>”</w:t>
            </w:r>
          </w:p>
          <w:p w:rsidR="00D22261" w:rsidRPr="00D22261" w:rsidRDefault="00D22261" w:rsidP="005A3D1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D22261" w:rsidRPr="00D22261" w:rsidTr="00D22261">
        <w:tc>
          <w:tcPr>
            <w:tcW w:w="4646" w:type="dxa"/>
          </w:tcPr>
          <w:p w:rsidR="00D22261" w:rsidRPr="00D22261" w:rsidRDefault="00D22261" w:rsidP="005A3D16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Время 10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:00:0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5232" w:type="dxa"/>
          </w:tcPr>
          <w:p w:rsidR="00D22261" w:rsidRPr="00D22261" w:rsidRDefault="00D22261" w:rsidP="005A3D16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4908" w:type="dxa"/>
          </w:tcPr>
          <w:p w:rsidR="00D22261" w:rsidRPr="00D22261" w:rsidRDefault="00D22261" w:rsidP="00D22261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D22261">
              <w:rPr>
                <w:rFonts w:ascii="Times New Roman" w:hAnsi="Times New Roman" w:cs="Times New Roman"/>
                <w:iCs/>
              </w:rPr>
              <w:t>Запрос</w:t>
            </w:r>
            <w:proofErr w:type="gramStart"/>
            <w:r w:rsidRPr="00D22261">
              <w:rPr>
                <w:rFonts w:ascii="Times New Roman" w:hAnsi="Times New Roman" w:cs="Times New Roman"/>
                <w:iCs/>
              </w:rPr>
              <w:t>.В</w:t>
            </w:r>
            <w:proofErr w:type="gramEnd"/>
            <w:r w:rsidRPr="00D22261">
              <w:rPr>
                <w:rFonts w:ascii="Times New Roman" w:hAnsi="Times New Roman" w:cs="Times New Roman"/>
                <w:iCs/>
              </w:rPr>
              <w:t>ыполнить</w:t>
            </w:r>
            <w:proofErr w:type="spellEnd"/>
            <w:r w:rsidRPr="00D22261">
              <w:rPr>
                <w:rFonts w:ascii="Times New Roman" w:hAnsi="Times New Roman" w:cs="Times New Roman"/>
                <w:iCs/>
              </w:rPr>
              <w:t>()</w:t>
            </w:r>
          </w:p>
        </w:tc>
      </w:tr>
    </w:tbl>
    <w:p w:rsidR="00D22261" w:rsidRDefault="00D22261" w:rsidP="00D22261">
      <w:pPr>
        <w:spacing w:after="0"/>
        <w:rPr>
          <w:rFonts w:ascii="Times New Roman" w:hAnsi="Times New Roman" w:cs="Times New Roman"/>
        </w:rPr>
      </w:pPr>
    </w:p>
    <w:p w:rsidR="00D22261" w:rsidRPr="00DC37E5" w:rsidRDefault="00D22261" w:rsidP="00D2226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Получатся</w:t>
      </w:r>
      <w:r w:rsidR="00DC37E5">
        <w:rPr>
          <w:rFonts w:ascii="Times New Roman" w:hAnsi="Times New Roman" w:cs="Times New Roman"/>
        </w:rPr>
        <w:t>, что</w:t>
      </w:r>
      <w:r>
        <w:rPr>
          <w:rFonts w:ascii="Times New Roman" w:hAnsi="Times New Roman" w:cs="Times New Roman"/>
        </w:rPr>
        <w:t xml:space="preserve"> хоть мы и заблокировали исключительной управляемой блокировкой определённые данные у другого пользователя</w:t>
      </w:r>
      <w:r w:rsidR="00DC37E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всё равно имеется возможность прочитать эти данные с помощью запроса?</w:t>
      </w:r>
      <w:r w:rsidR="00DC37E5">
        <w:rPr>
          <w:rFonts w:ascii="Times New Roman" w:hAnsi="Times New Roman" w:cs="Times New Roman"/>
        </w:rPr>
        <w:t xml:space="preserve"> </w:t>
      </w:r>
      <w:r w:rsidR="00DC37E5">
        <w:rPr>
          <w:rFonts w:ascii="Times New Roman" w:hAnsi="Times New Roman" w:cs="Times New Roman"/>
        </w:rPr>
        <w:br/>
        <w:t xml:space="preserve">Т.к. управляемая блокировка при чтении запросом не ставится, на уровне сервера 1С мы проходим, блокировка </w:t>
      </w:r>
      <w:r w:rsidR="00DC37E5">
        <w:rPr>
          <w:rFonts w:ascii="Times New Roman" w:hAnsi="Times New Roman" w:cs="Times New Roman"/>
          <w:lang w:val="en-US"/>
        </w:rPr>
        <w:t>X</w:t>
      </w:r>
      <w:r w:rsidR="00DC37E5" w:rsidRPr="00DC37E5">
        <w:rPr>
          <w:rFonts w:ascii="Times New Roman" w:hAnsi="Times New Roman" w:cs="Times New Roman"/>
        </w:rPr>
        <w:t xml:space="preserve"> </w:t>
      </w:r>
      <w:r w:rsidR="00DC37E5">
        <w:rPr>
          <w:rFonts w:ascii="Times New Roman" w:hAnsi="Times New Roman" w:cs="Times New Roman"/>
        </w:rPr>
        <w:t>нам не помешала. На СУБД тоже блокировок нет, т.к. транзакция 1 ещё ничего не записывала, и можно спокойно читать.</w:t>
      </w:r>
      <w:bookmarkStart w:id="0" w:name="_GoBack"/>
      <w:bookmarkEnd w:id="0"/>
    </w:p>
    <w:sectPr w:rsidR="00D22261" w:rsidRPr="00DC37E5" w:rsidSect="004252D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225"/>
    <w:rsid w:val="004252D3"/>
    <w:rsid w:val="00447C44"/>
    <w:rsid w:val="004D3851"/>
    <w:rsid w:val="005E328E"/>
    <w:rsid w:val="009622C1"/>
    <w:rsid w:val="00A54303"/>
    <w:rsid w:val="00B13B93"/>
    <w:rsid w:val="00B56225"/>
    <w:rsid w:val="00C13ACE"/>
    <w:rsid w:val="00D22261"/>
    <w:rsid w:val="00DC37E5"/>
    <w:rsid w:val="00E1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5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ЯковлевВА</dc:creator>
  <cp:keywords/>
  <dc:description/>
  <cp:lastModifiedBy>ЯковлевВА</cp:lastModifiedBy>
  <cp:revision>5</cp:revision>
  <dcterms:created xsi:type="dcterms:W3CDTF">2015-10-14T08:53:00Z</dcterms:created>
  <dcterms:modified xsi:type="dcterms:W3CDTF">2015-10-14T10:16:00Z</dcterms:modified>
</cp:coreProperties>
</file>